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4D" w:rsidRPr="004E3A4D" w:rsidRDefault="004E3A4D" w:rsidP="004E3A4D">
      <w:pPr>
        <w:pStyle w:val="newncpi0"/>
        <w:jc w:val="center"/>
      </w:pPr>
      <w:bookmarkStart w:id="0" w:name="a1"/>
      <w:bookmarkEnd w:id="0"/>
      <w:r w:rsidRPr="004E3A4D">
        <w:rPr>
          <w:rStyle w:val="HTML"/>
          <w:b/>
          <w:bCs/>
          <w:caps/>
        </w:rPr>
        <w:t>ДИРЕКТИВА</w:t>
      </w:r>
      <w:r w:rsidRPr="004E3A4D">
        <w:rPr>
          <w:rStyle w:val="name"/>
        </w:rPr>
        <w:t> </w:t>
      </w:r>
      <w:r w:rsidRPr="004E3A4D">
        <w:rPr>
          <w:rStyle w:val="promulgator"/>
        </w:rPr>
        <w:t>ПРЕЗИДЕНТА РЕСПУБЛИКИ БЕЛАРУСЬ</w:t>
      </w:r>
    </w:p>
    <w:p w:rsidR="004E3A4D" w:rsidRPr="004E3A4D" w:rsidRDefault="004E3A4D" w:rsidP="004E3A4D">
      <w:pPr>
        <w:pStyle w:val="newncpi"/>
        <w:ind w:firstLine="0"/>
        <w:jc w:val="center"/>
      </w:pPr>
      <w:r w:rsidRPr="004E3A4D">
        <w:rPr>
          <w:rStyle w:val="datepr"/>
        </w:rPr>
        <w:t>4 марта 2019 г.</w:t>
      </w:r>
      <w:r w:rsidRPr="004E3A4D">
        <w:rPr>
          <w:rStyle w:val="number"/>
        </w:rPr>
        <w:t xml:space="preserve"> </w:t>
      </w:r>
      <w:r w:rsidRPr="004E3A4D">
        <w:rPr>
          <w:rStyle w:val="HTML"/>
          <w:i/>
          <w:iCs/>
        </w:rPr>
        <w:t>№</w:t>
      </w:r>
      <w:r w:rsidRPr="004E3A4D">
        <w:rPr>
          <w:rStyle w:val="number"/>
        </w:rPr>
        <w:t xml:space="preserve"> </w:t>
      </w:r>
      <w:r w:rsidRPr="004E3A4D">
        <w:rPr>
          <w:rStyle w:val="HTML"/>
          <w:i/>
          <w:iCs/>
        </w:rPr>
        <w:t>7</w:t>
      </w:r>
    </w:p>
    <w:p w:rsidR="004E3A4D" w:rsidRPr="004E3A4D" w:rsidRDefault="004E3A4D" w:rsidP="004E3A4D">
      <w:pPr>
        <w:pStyle w:val="titlencpi"/>
      </w:pPr>
      <w:r w:rsidRPr="004E3A4D">
        <w:t>О совершенствовании и развитии жилищно-коммунального хозяйства страны</w:t>
      </w:r>
    </w:p>
    <w:p w:rsidR="004E3A4D" w:rsidRPr="004E3A4D" w:rsidRDefault="004E3A4D" w:rsidP="004E3A4D">
      <w:pPr>
        <w:pStyle w:val="newncpi0"/>
      </w:pPr>
    </w:p>
    <w:p w:rsidR="004E3A4D" w:rsidRPr="004E3A4D" w:rsidRDefault="004E3A4D" w:rsidP="004E3A4D">
      <w:pPr>
        <w:pStyle w:val="newncpi"/>
      </w:pPr>
      <w:r w:rsidRPr="004E3A4D"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4E3A4D" w:rsidRPr="004E3A4D" w:rsidRDefault="004E3A4D" w:rsidP="004E3A4D">
      <w:pPr>
        <w:pStyle w:val="newncpi"/>
      </w:pPr>
      <w:r w:rsidRPr="004E3A4D">
        <w:t>В настоящее время жилищно-коммунальное хозяйство Республики Беларусь динамично развивается.</w:t>
      </w:r>
    </w:p>
    <w:p w:rsidR="004E3A4D" w:rsidRPr="004E3A4D" w:rsidRDefault="004E3A4D" w:rsidP="004E3A4D">
      <w:pPr>
        <w:pStyle w:val="newncpi"/>
      </w:pPr>
      <w:r w:rsidRPr="004E3A4D">
        <w:t>С 2010 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 процента, воды – с 22 до 15,4 процента. Обеспеченность потребителей качественной питьевой водой достигла 90,5 процента. Проводится масштабная работа по замене в многоквартирных жилых домах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4E3A4D" w:rsidRPr="004E3A4D" w:rsidRDefault="004E3A4D" w:rsidP="004E3A4D">
      <w:pPr>
        <w:pStyle w:val="newncpi"/>
      </w:pPr>
      <w:r w:rsidRPr="004E3A4D">
        <w:t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рамках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:rsidR="004E3A4D" w:rsidRPr="004E3A4D" w:rsidRDefault="004E3A4D" w:rsidP="004E3A4D">
      <w:pPr>
        <w:pStyle w:val="newncpi"/>
      </w:pPr>
      <w:r w:rsidRPr="004E3A4D"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4E3A4D" w:rsidRPr="004E3A4D" w:rsidRDefault="004E3A4D" w:rsidP="004E3A4D">
      <w:pPr>
        <w:pStyle w:val="newncpi"/>
      </w:pPr>
      <w:r w:rsidRPr="004E3A4D"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</w:p>
    <w:p w:rsidR="004E3A4D" w:rsidRPr="004E3A4D" w:rsidRDefault="004E3A4D" w:rsidP="004E3A4D">
      <w:pPr>
        <w:pStyle w:val="newncpi"/>
      </w:pPr>
      <w:r w:rsidRPr="004E3A4D">
        <w:t>повышение качества предоставляемых услуг и улучшение работы с населением;</w:t>
      </w:r>
    </w:p>
    <w:p w:rsidR="004E3A4D" w:rsidRPr="004E3A4D" w:rsidRDefault="004E3A4D" w:rsidP="004E3A4D">
      <w:pPr>
        <w:pStyle w:val="newncpi"/>
      </w:pPr>
      <w:r w:rsidRPr="004E3A4D">
        <w:t>проведение справедливой тарифной политики;</w:t>
      </w:r>
    </w:p>
    <w:p w:rsidR="004E3A4D" w:rsidRPr="004E3A4D" w:rsidRDefault="004E3A4D" w:rsidP="004E3A4D">
      <w:pPr>
        <w:pStyle w:val="newncpi"/>
      </w:pPr>
      <w:r w:rsidRPr="004E3A4D">
        <w:t>тепловую модернизацию жилищного фонда;</w:t>
      </w:r>
    </w:p>
    <w:p w:rsidR="004E3A4D" w:rsidRPr="004E3A4D" w:rsidRDefault="004E3A4D" w:rsidP="004E3A4D">
      <w:pPr>
        <w:pStyle w:val="newncpi"/>
      </w:pPr>
      <w:r w:rsidRPr="004E3A4D">
        <w:t>улучшение качества питьевой воды;</w:t>
      </w:r>
    </w:p>
    <w:p w:rsidR="004E3A4D" w:rsidRPr="004E3A4D" w:rsidRDefault="004E3A4D" w:rsidP="004E3A4D">
      <w:pPr>
        <w:pStyle w:val="newncpi"/>
      </w:pPr>
      <w:r w:rsidRPr="004E3A4D">
        <w:t>совершенствование обращения с твердыми коммунальными отходами.</w:t>
      </w:r>
    </w:p>
    <w:p w:rsidR="004E3A4D" w:rsidRPr="004E3A4D" w:rsidRDefault="004E3A4D" w:rsidP="004E3A4D">
      <w:pPr>
        <w:pStyle w:val="newncpi"/>
      </w:pPr>
      <w:r w:rsidRPr="004E3A4D"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 –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p w:rsidR="004E3A4D" w:rsidRPr="004E3A4D" w:rsidRDefault="004E3A4D" w:rsidP="004E3A4D">
      <w:pPr>
        <w:pStyle w:val="preamble"/>
      </w:pPr>
      <w:r w:rsidRPr="004E3A4D">
        <w:lastRenderedPageBreak/>
        <w:t xml:space="preserve">В целях дальнейшего совершенствования и развития жилищно-коммунального хозяйства </w:t>
      </w:r>
      <w:r w:rsidRPr="004E3A4D">
        <w:rPr>
          <w:rStyle w:val="razr"/>
        </w:rPr>
        <w:t>постановляю:</w:t>
      </w:r>
    </w:p>
    <w:p w:rsidR="004E3A4D" w:rsidRPr="004E3A4D" w:rsidRDefault="004E3A4D" w:rsidP="004E3A4D">
      <w:pPr>
        <w:pStyle w:val="point"/>
      </w:pPr>
      <w:r w:rsidRPr="004E3A4D">
        <w:rPr>
          <w:b/>
          <w:bCs/>
        </w:rPr>
        <w:t>1. Повысить качество предоставляемых жилищно-коммунальных услуг.</w:t>
      </w:r>
      <w:r w:rsidRPr="004E3A4D">
        <w:t xml:space="preserve"> Для этого:</w:t>
      </w:r>
    </w:p>
    <w:p w:rsidR="004E3A4D" w:rsidRPr="004E3A4D" w:rsidRDefault="004E3A4D" w:rsidP="004E3A4D">
      <w:pPr>
        <w:pStyle w:val="underpoint"/>
      </w:pPr>
      <w:r w:rsidRPr="004E3A4D">
        <w:t>1.1. местным исполнительным и распорядительным органам обеспечивать:</w:t>
      </w:r>
    </w:p>
    <w:p w:rsidR="004E3A4D" w:rsidRPr="004E3A4D" w:rsidRDefault="004E3A4D" w:rsidP="004E3A4D">
      <w:pPr>
        <w:pStyle w:val="newncpi"/>
      </w:pPr>
      <w:r w:rsidRPr="004E3A4D">
        <w:t>оказание услуг по техническому обслуживанию, текущему и капитальному ремонту жилых домов, санитарному содержанию вспомогательных помещений жилых домов, техническому обслуживанию лифтов, обращению с твердыми коммунальными отходами, а также оказание дополнительных жилищно-коммунальных услуг и выполнение работ по объектам благоустройства населенных пунктов на конкурентной основе. Работы по объектам благоустройства населенных пунктов осуществлять на договорной основе;</w:t>
      </w:r>
    </w:p>
    <w:p w:rsidR="004E3A4D" w:rsidRPr="004E3A4D" w:rsidRDefault="004E3A4D" w:rsidP="004E3A4D">
      <w:pPr>
        <w:pStyle w:val="newncpi"/>
      </w:pPr>
      <w:r w:rsidRPr="004E3A4D">
        <w:t>подтверждение объемов и качества указанных услуг и работ самостоятельно или через государственных заказчиков в сфере жилищно-коммунального хозяйства, создаваемых облисполкомами и Минским горисполкомом с учетом региональных особенностей и экономической целесообразности;</w:t>
      </w:r>
    </w:p>
    <w:p w:rsidR="004E3A4D" w:rsidRPr="004E3A4D" w:rsidRDefault="004E3A4D" w:rsidP="004E3A4D">
      <w:pPr>
        <w:pStyle w:val="newncpi"/>
      </w:pPr>
      <w:r w:rsidRPr="004E3A4D">
        <w:t>при передаче на баланс организациям ЖКХ котельных, тепловых сетей и других теплоэнергетических объектов, а также объектов водопроводно-канализационного хозяйства и жилищного фонда финансирование для приведения передаваемого имущества в соответствие с требованиями технических нормативных правовых актов;</w:t>
      </w:r>
    </w:p>
    <w:p w:rsidR="004E3A4D" w:rsidRPr="004E3A4D" w:rsidRDefault="004E3A4D" w:rsidP="004E3A4D">
      <w:pPr>
        <w:pStyle w:val="underpoint"/>
      </w:pPr>
      <w:bookmarkStart w:id="1" w:name="a5"/>
      <w:bookmarkEnd w:id="1"/>
      <w:r w:rsidRPr="004E3A4D">
        <w:t>1.2. Совету Министров Республики Беларусь до 1 октября 2019 г. определить:</w:t>
      </w:r>
    </w:p>
    <w:p w:rsidR="004E3A4D" w:rsidRPr="004E3A4D" w:rsidRDefault="004E3A4D" w:rsidP="004E3A4D">
      <w:pPr>
        <w:pStyle w:val="newncpi"/>
      </w:pPr>
      <w:r w:rsidRPr="004E3A4D">
        <w:t>порядок проведения конкурсов на оказание жилищно-коммунальных услуг (выполнение работ), предоставляемых на конкурентной основе, а также порядок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4E3A4D" w:rsidRPr="004E3A4D" w:rsidRDefault="004E3A4D" w:rsidP="004E3A4D">
      <w:pPr>
        <w:pStyle w:val="newncpi"/>
      </w:pPr>
      <w:r w:rsidRPr="004E3A4D">
        <w:t xml:space="preserve">механизмы стимулирования граждан к участию в реализации </w:t>
      </w:r>
      <w:proofErr w:type="spellStart"/>
      <w:r w:rsidRPr="004E3A4D">
        <w:t>энергоэффективных</w:t>
      </w:r>
      <w:proofErr w:type="spellEnd"/>
      <w:r w:rsidRPr="004E3A4D">
        <w:t xml:space="preserve"> мероприятий в жилищном фонде и снижению его теплопотребления;</w:t>
      </w:r>
    </w:p>
    <w:p w:rsidR="004E3A4D" w:rsidRPr="004E3A4D" w:rsidRDefault="004E3A4D" w:rsidP="004E3A4D">
      <w:pPr>
        <w:pStyle w:val="newncpi"/>
      </w:pPr>
      <w:r w:rsidRPr="004E3A4D"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4E3A4D" w:rsidRPr="004E3A4D" w:rsidRDefault="004E3A4D" w:rsidP="004E3A4D">
      <w:pPr>
        <w:pStyle w:val="underpoint"/>
      </w:pPr>
      <w:r w:rsidRPr="004E3A4D">
        <w:t>1.3. облисполкомам и Минскому горисполкому обеспечить:</w:t>
      </w:r>
    </w:p>
    <w:p w:rsidR="004E3A4D" w:rsidRPr="004E3A4D" w:rsidRDefault="004E3A4D" w:rsidP="004E3A4D">
      <w:pPr>
        <w:pStyle w:val="newncpi"/>
      </w:pPr>
      <w:r w:rsidRPr="004E3A4D">
        <w:t xml:space="preserve">в 2020 году достижение доли капитально ремонтируемого жилья в размере </w:t>
      </w:r>
      <w:r w:rsidRPr="004E3A4D">
        <w:rPr>
          <w:b/>
          <w:bCs/>
        </w:rPr>
        <w:t>3 процентов</w:t>
      </w:r>
      <w:r w:rsidRPr="004E3A4D">
        <w:t xml:space="preserve"> от эксплуатируемого жилищного фонда и не допускать в дальнейшем снижения достигнутого уровня;</w:t>
      </w:r>
    </w:p>
    <w:p w:rsidR="004E3A4D" w:rsidRPr="004E3A4D" w:rsidRDefault="004E3A4D" w:rsidP="004E3A4D">
      <w:pPr>
        <w:pStyle w:val="newncpi"/>
      </w:pPr>
      <w:r w:rsidRPr="004E3A4D">
        <w:t xml:space="preserve">в 2025 году </w:t>
      </w:r>
      <w:r w:rsidRPr="004E3A4D">
        <w:rPr>
          <w:b/>
          <w:bCs/>
        </w:rPr>
        <w:t>100 процентов</w:t>
      </w:r>
      <w:r w:rsidRPr="004E3A4D">
        <w:t xml:space="preserve"> потребителей качественной питьевой водой;</w:t>
      </w:r>
    </w:p>
    <w:p w:rsidR="004E3A4D" w:rsidRPr="004E3A4D" w:rsidRDefault="004E3A4D" w:rsidP="004E3A4D">
      <w:pPr>
        <w:pStyle w:val="newncpi"/>
      </w:pPr>
      <w:r w:rsidRPr="004E3A4D">
        <w:t xml:space="preserve">улучшение экологического состояния и внешнего вида территорий населенных пунктов, уровня их благоустройства и озеленения, особое </w:t>
      </w:r>
      <w:proofErr w:type="gramStart"/>
      <w:r w:rsidRPr="004E3A4D">
        <w:t>внимание</w:t>
      </w:r>
      <w:proofErr w:type="gramEnd"/>
      <w:r w:rsidRPr="004E3A4D">
        <w:t xml:space="preserve"> уделив придомовым территориям;</w:t>
      </w:r>
    </w:p>
    <w:p w:rsidR="004E3A4D" w:rsidRPr="004E3A4D" w:rsidRDefault="004E3A4D" w:rsidP="004E3A4D">
      <w:pPr>
        <w:pStyle w:val="underpoint"/>
      </w:pPr>
      <w:bookmarkStart w:id="2" w:name="a2"/>
      <w:bookmarkEnd w:id="2"/>
      <w:r w:rsidRPr="004E3A4D">
        <w:t>1.4. Министерству антимонопольного регулирования и торговли по согласованию с Министерством жилищно-коммунального хозяйства и Министерством финансов до 1 июня 2019 г. определить порядок планирования и финансирования расходов по оказанию населению услуг общих отделений бань и душевых;</w:t>
      </w:r>
    </w:p>
    <w:p w:rsidR="004E3A4D" w:rsidRPr="004E3A4D" w:rsidRDefault="004E3A4D" w:rsidP="004E3A4D">
      <w:pPr>
        <w:pStyle w:val="underpoint"/>
      </w:pPr>
      <w:r w:rsidRPr="004E3A4D">
        <w:t xml:space="preserve">1.5. организациям ЖКХ обеспечить замену находящихся в их хозяйственном ведении тепловых сетей ежегодно в объеме не менее </w:t>
      </w:r>
      <w:r w:rsidRPr="004E3A4D">
        <w:rPr>
          <w:b/>
          <w:bCs/>
        </w:rPr>
        <w:t>4 процентов</w:t>
      </w:r>
      <w:r w:rsidRPr="004E3A4D">
        <w:t xml:space="preserve"> от их протяженности, а также замену сетей водоснабжения и водоотведения в объеме не менее </w:t>
      </w:r>
      <w:r w:rsidRPr="004E3A4D">
        <w:rPr>
          <w:b/>
          <w:bCs/>
        </w:rPr>
        <w:t>3 процентов</w:t>
      </w:r>
      <w:r w:rsidRPr="004E3A4D">
        <w:t xml:space="preserve"> от общей протяженности сетей, нормативный срок эксплуатации которых истек.</w:t>
      </w:r>
    </w:p>
    <w:p w:rsidR="004E3A4D" w:rsidRPr="004E3A4D" w:rsidRDefault="004E3A4D" w:rsidP="004E3A4D">
      <w:pPr>
        <w:pStyle w:val="point"/>
      </w:pPr>
      <w:r w:rsidRPr="004E3A4D">
        <w:rPr>
          <w:b/>
          <w:bCs/>
        </w:rPr>
        <w:lastRenderedPageBreak/>
        <w:t>2. Обеспечить социальную защиту населения при оплате жилищно-коммунальных услуг, а также совершенствование тарифной политики.</w:t>
      </w:r>
      <w:r w:rsidRPr="004E3A4D">
        <w:t xml:space="preserve"> Для этого:</w:t>
      </w:r>
    </w:p>
    <w:p w:rsidR="004E3A4D" w:rsidRPr="004E3A4D" w:rsidRDefault="004E3A4D" w:rsidP="004E3A4D">
      <w:pPr>
        <w:pStyle w:val="underpoint"/>
      </w:pPr>
      <w:bookmarkStart w:id="3" w:name="a4"/>
      <w:bookmarkEnd w:id="3"/>
      <w:r w:rsidRPr="004E3A4D">
        <w:t>2.1. Совету Министров Республики Беларусь до 1 декабря 2019 г. определить порядок формирования тарифов на жилищно-коммунальные услуги для населения и юридических лиц;</w:t>
      </w:r>
    </w:p>
    <w:p w:rsidR="004E3A4D" w:rsidRPr="004E3A4D" w:rsidRDefault="004E3A4D" w:rsidP="004E3A4D">
      <w:pPr>
        <w:pStyle w:val="underpoint"/>
      </w:pPr>
      <w:r w:rsidRPr="004E3A4D">
        <w:t>2.2. 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домах.</w:t>
      </w:r>
    </w:p>
    <w:p w:rsidR="004E3A4D" w:rsidRPr="004E3A4D" w:rsidRDefault="004E3A4D" w:rsidP="004E3A4D">
      <w:pPr>
        <w:pStyle w:val="point"/>
      </w:pPr>
      <w:r w:rsidRPr="004E3A4D">
        <w:rPr>
          <w:b/>
          <w:bCs/>
        </w:rPr>
        <w:t>3. Повысить эффективность работы организаций ЖКХ.</w:t>
      </w:r>
      <w:r w:rsidRPr="004E3A4D">
        <w:t xml:space="preserve"> Для этого Совету Министров Республики Беларусь, облисполкомам и Минскому горисполкому:</w:t>
      </w:r>
    </w:p>
    <w:p w:rsidR="004E3A4D" w:rsidRPr="004E3A4D" w:rsidRDefault="004E3A4D" w:rsidP="004E3A4D">
      <w:pPr>
        <w:pStyle w:val="newncpi"/>
      </w:pPr>
      <w:r w:rsidRPr="004E3A4D"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4E3A4D" w:rsidRPr="004E3A4D" w:rsidRDefault="004E3A4D" w:rsidP="004E3A4D">
      <w:pPr>
        <w:pStyle w:val="newncpi"/>
      </w:pPr>
      <w:r w:rsidRPr="004E3A4D">
        <w:t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договоров финансовой аренды (лизинга);</w:t>
      </w:r>
    </w:p>
    <w:p w:rsidR="004E3A4D" w:rsidRPr="004E3A4D" w:rsidRDefault="004E3A4D" w:rsidP="004E3A4D">
      <w:pPr>
        <w:pStyle w:val="newncpi"/>
      </w:pPr>
      <w:r w:rsidRPr="004E3A4D">
        <w:t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:rsidR="004E3A4D" w:rsidRPr="004E3A4D" w:rsidRDefault="004E3A4D" w:rsidP="004E3A4D">
      <w:pPr>
        <w:pStyle w:val="newncpi"/>
      </w:pPr>
      <w:r w:rsidRPr="004E3A4D">
        <w:t>определить ключевым показателем эффективности работы председателей го</w:t>
      </w:r>
      <w:proofErr w:type="gramStart"/>
      <w:r w:rsidRPr="004E3A4D">
        <w:t>р-</w:t>
      </w:r>
      <w:proofErr w:type="gramEnd"/>
      <w:r w:rsidRPr="004E3A4D">
        <w:t xml:space="preserve"> и райисполкомов отсутствие просроченной задолженности бюджета перед организациями ЖКХ за выполненные работы и оказанные услуги.</w:t>
      </w:r>
    </w:p>
    <w:p w:rsidR="004E3A4D" w:rsidRPr="004E3A4D" w:rsidRDefault="004E3A4D" w:rsidP="004E3A4D">
      <w:pPr>
        <w:pStyle w:val="point"/>
      </w:pPr>
      <w:r w:rsidRPr="004E3A4D">
        <w:rPr>
          <w:b/>
          <w:bCs/>
        </w:rPr>
        <w:t>4. Совершенствовать обращение с твердыми коммунальными отходами.</w:t>
      </w:r>
      <w:r w:rsidRPr="004E3A4D">
        <w:t xml:space="preserve"> Для этого:</w:t>
      </w:r>
    </w:p>
    <w:p w:rsidR="004E3A4D" w:rsidRPr="004E3A4D" w:rsidRDefault="004E3A4D" w:rsidP="004E3A4D">
      <w:pPr>
        <w:pStyle w:val="underpoint"/>
      </w:pPr>
      <w:r w:rsidRPr="004E3A4D">
        <w:t xml:space="preserve">4.1. Совету Министров Республики Беларусь принимать меры </w:t>
      </w:r>
      <w:proofErr w:type="gramStart"/>
      <w:r w:rsidRPr="004E3A4D">
        <w:t>по</w:t>
      </w:r>
      <w:proofErr w:type="gramEnd"/>
      <w:r w:rsidRPr="004E3A4D">
        <w:t>:</w:t>
      </w:r>
    </w:p>
    <w:p w:rsidR="004E3A4D" w:rsidRPr="004E3A4D" w:rsidRDefault="004E3A4D" w:rsidP="004E3A4D">
      <w:pPr>
        <w:pStyle w:val="newncpi"/>
      </w:pPr>
      <w:r w:rsidRPr="004E3A4D"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4E3A4D" w:rsidRPr="004E3A4D" w:rsidRDefault="004E3A4D" w:rsidP="004E3A4D">
      <w:pPr>
        <w:pStyle w:val="newncpi"/>
      </w:pPr>
      <w:r w:rsidRPr="004E3A4D">
        <w:t>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</w:t>
      </w:r>
    </w:p>
    <w:p w:rsidR="004E3A4D" w:rsidRPr="004E3A4D" w:rsidRDefault="004E3A4D" w:rsidP="004E3A4D">
      <w:pPr>
        <w:pStyle w:val="newncpi"/>
      </w:pPr>
      <w:r w:rsidRPr="004E3A4D"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4E3A4D" w:rsidRPr="004E3A4D" w:rsidRDefault="004E3A4D" w:rsidP="004E3A4D">
      <w:pPr>
        <w:pStyle w:val="underpoint"/>
      </w:pPr>
      <w:r w:rsidRPr="004E3A4D">
        <w:t>4.2. облисполкомам и Минскому горисполкому:</w:t>
      </w:r>
    </w:p>
    <w:p w:rsidR="004E3A4D" w:rsidRPr="004E3A4D" w:rsidRDefault="004E3A4D" w:rsidP="004E3A4D">
      <w:pPr>
        <w:pStyle w:val="newncpi"/>
      </w:pPr>
      <w:r w:rsidRPr="004E3A4D">
        <w:t>обеспечить модернизацию в населенных пунктах системы сбора и вывоза твердых коммунальных отходов на основе схем обращения с такими отходами;</w:t>
      </w:r>
    </w:p>
    <w:p w:rsidR="004E3A4D" w:rsidRPr="004E3A4D" w:rsidRDefault="004E3A4D" w:rsidP="004E3A4D">
      <w:pPr>
        <w:pStyle w:val="newncpi"/>
      </w:pPr>
      <w:r w:rsidRPr="004E3A4D">
        <w:t>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:rsidR="004E3A4D" w:rsidRPr="004E3A4D" w:rsidRDefault="004E3A4D" w:rsidP="004E3A4D">
      <w:pPr>
        <w:pStyle w:val="point"/>
      </w:pPr>
      <w:r w:rsidRPr="004E3A4D">
        <w:rPr>
          <w:b/>
          <w:bCs/>
        </w:rPr>
        <w:t>5. Организовать надлежащую работу с населением.</w:t>
      </w:r>
      <w:r w:rsidRPr="004E3A4D">
        <w:t xml:space="preserve"> Для этого:</w:t>
      </w:r>
    </w:p>
    <w:p w:rsidR="004E3A4D" w:rsidRPr="004E3A4D" w:rsidRDefault="004E3A4D" w:rsidP="004E3A4D">
      <w:pPr>
        <w:pStyle w:val="underpoint"/>
      </w:pPr>
      <w:r w:rsidRPr="004E3A4D">
        <w:lastRenderedPageBreak/>
        <w:t>5.1. облисполкомам и Минскому горисполкому:</w:t>
      </w:r>
    </w:p>
    <w:p w:rsidR="004E3A4D" w:rsidRPr="004E3A4D" w:rsidRDefault="004E3A4D" w:rsidP="004E3A4D">
      <w:pPr>
        <w:pStyle w:val="newncpi"/>
      </w:pPr>
      <w:r w:rsidRPr="004E3A4D">
        <w:t>установить в качестве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4E3A4D" w:rsidRPr="004E3A4D" w:rsidRDefault="004E3A4D" w:rsidP="004E3A4D">
      <w:pPr>
        <w:pStyle w:val="newncpi"/>
      </w:pPr>
      <w:r w:rsidRPr="004E3A4D">
        <w:t>развивать в организациях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:rsidR="004E3A4D" w:rsidRPr="004E3A4D" w:rsidRDefault="004E3A4D" w:rsidP="004E3A4D">
      <w:pPr>
        <w:pStyle w:val="newncpi"/>
      </w:pPr>
      <w:r w:rsidRPr="004E3A4D">
        <w:t>принимать меры по развитию системы общественного контроля в сфере жилищно-коммунального хозяйства;</w:t>
      </w:r>
    </w:p>
    <w:p w:rsidR="004E3A4D" w:rsidRPr="004E3A4D" w:rsidRDefault="004E3A4D" w:rsidP="004E3A4D">
      <w:pPr>
        <w:pStyle w:val="newncpi"/>
      </w:pPr>
      <w:r w:rsidRPr="004E3A4D">
        <w:t>внедрять информационные технологии в жилищно-коммунальном хозяйстве;</w:t>
      </w:r>
    </w:p>
    <w:p w:rsidR="004E3A4D" w:rsidRPr="004E3A4D" w:rsidRDefault="004E3A4D" w:rsidP="004E3A4D">
      <w:pPr>
        <w:pStyle w:val="underpoint"/>
      </w:pPr>
      <w:r w:rsidRPr="004E3A4D">
        <w:t>5.2. Совету Министров Республики Беларусь:</w:t>
      </w:r>
    </w:p>
    <w:p w:rsidR="004E3A4D" w:rsidRPr="004E3A4D" w:rsidRDefault="004E3A4D" w:rsidP="004E3A4D">
      <w:pPr>
        <w:pStyle w:val="newncpi"/>
      </w:pPr>
      <w:bookmarkStart w:id="4" w:name="a3"/>
      <w:bookmarkEnd w:id="4"/>
      <w:r w:rsidRPr="004E3A4D">
        <w:t>до 1 января 2020 г. создать систему мониторинга приема и исполнения претензий граждан на качество жилищно-коммунальных услуг;</w:t>
      </w:r>
    </w:p>
    <w:p w:rsidR="004E3A4D" w:rsidRPr="004E3A4D" w:rsidRDefault="004E3A4D" w:rsidP="004E3A4D">
      <w:pPr>
        <w:pStyle w:val="newncpi"/>
      </w:pPr>
      <w:r w:rsidRPr="004E3A4D">
        <w:t>принимать меры по совершенствованию механизма защиты прав потребителей жилищно-коммунальных услуг.</w:t>
      </w:r>
    </w:p>
    <w:p w:rsidR="004E3A4D" w:rsidRPr="004E3A4D" w:rsidRDefault="004E3A4D" w:rsidP="004E3A4D">
      <w:pPr>
        <w:pStyle w:val="point"/>
      </w:pPr>
      <w:r w:rsidRPr="004E3A4D">
        <w:rPr>
          <w:b/>
          <w:bCs/>
        </w:rPr>
        <w:t>6. Обеспечить обучение кадров и проведение обязательной аттестации, научное сопровождение отрасли.</w:t>
      </w:r>
      <w:r w:rsidRPr="004E3A4D">
        <w:t xml:space="preserve"> В этих целях:</w:t>
      </w:r>
    </w:p>
    <w:p w:rsidR="004E3A4D" w:rsidRPr="004E3A4D" w:rsidRDefault="004E3A4D" w:rsidP="004E3A4D">
      <w:pPr>
        <w:pStyle w:val="underpoint"/>
      </w:pPr>
      <w:r w:rsidRPr="004E3A4D">
        <w:t>6.1. облисполкомам и Минскому горисполкому совместно с Министерством жилищно-коммунального хозяйства и Министерством образования обеспечить:</w:t>
      </w:r>
    </w:p>
    <w:p w:rsidR="004E3A4D" w:rsidRPr="004E3A4D" w:rsidRDefault="004E3A4D" w:rsidP="004E3A4D">
      <w:pPr>
        <w:pStyle w:val="newncpi"/>
      </w:pPr>
      <w:r w:rsidRPr="004E3A4D">
        <w:t xml:space="preserve">ежегодное </w:t>
      </w:r>
      <w:proofErr w:type="gramStart"/>
      <w:r w:rsidRPr="004E3A4D">
        <w:t>обучение по</w:t>
      </w:r>
      <w:proofErr w:type="gramEnd"/>
      <w:r w:rsidRPr="004E3A4D">
        <w:t xml:space="preserve"> образовательным программам дополнительного образования взрослых (профессиональной подготовки, повышения квалификации, переподготовки) через государственный учебный центр «</w:t>
      </w:r>
      <w:proofErr w:type="spellStart"/>
      <w:r w:rsidRPr="004E3A4D">
        <w:t>Жилком</w:t>
      </w:r>
      <w:proofErr w:type="spellEnd"/>
      <w:r w:rsidRPr="004E3A4D">
        <w:t xml:space="preserve">», учебные центры жилищно-коммунального хозяйства не менее </w:t>
      </w:r>
      <w:r w:rsidRPr="004E3A4D">
        <w:rPr>
          <w:b/>
          <w:bCs/>
        </w:rPr>
        <w:t>20 процентов</w:t>
      </w:r>
      <w:r w:rsidRPr="004E3A4D">
        <w:t xml:space="preserve"> списочного состава работников организаций ЖКХ;</w:t>
      </w:r>
    </w:p>
    <w:p w:rsidR="004E3A4D" w:rsidRPr="004E3A4D" w:rsidRDefault="004E3A4D" w:rsidP="004E3A4D">
      <w:pPr>
        <w:pStyle w:val="newncpi"/>
      </w:pPr>
      <w:r w:rsidRPr="004E3A4D">
        <w:t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порядке и в соответствии с перечнем должностей, установленными Советом Министров Республики Беларусь;</w:t>
      </w:r>
    </w:p>
    <w:p w:rsidR="004E3A4D" w:rsidRPr="004E3A4D" w:rsidRDefault="004E3A4D" w:rsidP="004E3A4D">
      <w:pPr>
        <w:pStyle w:val="underpoint"/>
      </w:pPr>
      <w:r w:rsidRPr="004E3A4D">
        <w:t>6.2. Министерству жилищно-коммунального хозяйства и Министерству образования:</w:t>
      </w:r>
    </w:p>
    <w:p w:rsidR="004E3A4D" w:rsidRPr="004E3A4D" w:rsidRDefault="004E3A4D" w:rsidP="004E3A4D">
      <w:pPr>
        <w:pStyle w:val="newncpi"/>
      </w:pPr>
      <w:r w:rsidRPr="004E3A4D">
        <w:t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:rsidR="004E3A4D" w:rsidRPr="004E3A4D" w:rsidRDefault="004E3A4D" w:rsidP="004E3A4D">
      <w:pPr>
        <w:pStyle w:val="newncpi"/>
      </w:pPr>
      <w:r w:rsidRPr="004E3A4D">
        <w:t xml:space="preserve">принимать меры </w:t>
      </w:r>
      <w:proofErr w:type="gramStart"/>
      <w:r w:rsidRPr="004E3A4D">
        <w:t>по</w:t>
      </w:r>
      <w:proofErr w:type="gramEnd"/>
      <w:r w:rsidRPr="004E3A4D">
        <w:t>:</w:t>
      </w:r>
    </w:p>
    <w:p w:rsidR="004E3A4D" w:rsidRPr="004E3A4D" w:rsidRDefault="004E3A4D" w:rsidP="004E3A4D">
      <w:pPr>
        <w:pStyle w:val="newncpi"/>
      </w:pPr>
      <w:r w:rsidRPr="004E3A4D"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:rsidR="004E3A4D" w:rsidRPr="004E3A4D" w:rsidRDefault="004E3A4D" w:rsidP="004E3A4D">
      <w:pPr>
        <w:pStyle w:val="newncpi"/>
      </w:pPr>
      <w:r w:rsidRPr="004E3A4D">
        <w:t>популяризации жилищно-коммунального хозяйства в качестве государственно значимой и социально престижной сферы деятельности;</w:t>
      </w:r>
    </w:p>
    <w:p w:rsidR="004E3A4D" w:rsidRPr="004E3A4D" w:rsidRDefault="004E3A4D" w:rsidP="004E3A4D">
      <w:pPr>
        <w:pStyle w:val="underpoint"/>
      </w:pPr>
      <w:r w:rsidRPr="004E3A4D">
        <w:t>6.3. Национальной академии наук Беларуси:</w:t>
      </w:r>
    </w:p>
    <w:p w:rsidR="004E3A4D" w:rsidRPr="004E3A4D" w:rsidRDefault="004E3A4D" w:rsidP="004E3A4D">
      <w:pPr>
        <w:pStyle w:val="newncpi"/>
      </w:pPr>
      <w:r w:rsidRPr="004E3A4D">
        <w:lastRenderedPageBreak/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Институте подготовки научных кадров и государственном научном учреждении «Институт жилищно-коммунального хозяйства Национальной академии наук Беларуси» для выполнения исследований и разработок в области жилищно-коммунального хозяйства;</w:t>
      </w:r>
    </w:p>
    <w:p w:rsidR="004E3A4D" w:rsidRPr="004E3A4D" w:rsidRDefault="004E3A4D" w:rsidP="004E3A4D">
      <w:pPr>
        <w:pStyle w:val="newncpi"/>
      </w:pPr>
      <w:r w:rsidRPr="004E3A4D"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4E3A4D" w:rsidRPr="004E3A4D" w:rsidRDefault="004E3A4D" w:rsidP="004E3A4D">
      <w:pPr>
        <w:pStyle w:val="point"/>
      </w:pPr>
      <w:r w:rsidRPr="004E3A4D">
        <w:t>7. Совету Министров Республики Беларусь:</w:t>
      </w:r>
    </w:p>
    <w:p w:rsidR="004E3A4D" w:rsidRPr="004E3A4D" w:rsidRDefault="004E3A4D" w:rsidP="004E3A4D">
      <w:pPr>
        <w:pStyle w:val="newncpi"/>
      </w:pPr>
      <w:r w:rsidRPr="004E3A4D"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4E3A4D" w:rsidRPr="004E3A4D" w:rsidRDefault="004E3A4D" w:rsidP="004E3A4D">
      <w:pPr>
        <w:pStyle w:val="newncpi"/>
      </w:pPr>
      <w:r w:rsidRPr="004E3A4D">
        <w:t>ежегодно, начиная с 2020 года, до 15 апреля докладывать Главе государства об эффективности выполнения настоящей Директивы.</w:t>
      </w:r>
    </w:p>
    <w:p w:rsidR="004E3A4D" w:rsidRPr="004E3A4D" w:rsidRDefault="004E3A4D" w:rsidP="004E3A4D">
      <w:pPr>
        <w:pStyle w:val="point"/>
      </w:pPr>
      <w:r w:rsidRPr="004E3A4D">
        <w:t>8. 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4E3A4D" w:rsidRPr="004E3A4D" w:rsidRDefault="004E3A4D" w:rsidP="004E3A4D">
      <w:pPr>
        <w:pStyle w:val="point"/>
      </w:pPr>
      <w:r w:rsidRPr="004E3A4D">
        <w:t>9. 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</w:t>
      </w:r>
      <w:proofErr w:type="gramStart"/>
      <w:r w:rsidRPr="004E3A4D">
        <w:t>р-</w:t>
      </w:r>
      <w:proofErr w:type="gramEnd"/>
      <w:r w:rsidRPr="004E3A4D">
        <w:t xml:space="preserve"> и райисполкомов.</w:t>
      </w:r>
    </w:p>
    <w:p w:rsidR="004E3A4D" w:rsidRPr="004E3A4D" w:rsidRDefault="004E3A4D" w:rsidP="004E3A4D">
      <w:pPr>
        <w:pStyle w:val="point"/>
      </w:pPr>
      <w:r w:rsidRPr="004E3A4D">
        <w:t>10. </w:t>
      </w:r>
      <w:proofErr w:type="gramStart"/>
      <w:r w:rsidRPr="004E3A4D">
        <w:t>Контроль за</w:t>
      </w:r>
      <w:proofErr w:type="gramEnd"/>
      <w:r w:rsidRPr="004E3A4D">
        <w:t xml:space="preserve"> выполнением настоящей Директивы возложить на Комитет государственного контроля.</w:t>
      </w:r>
    </w:p>
    <w:p w:rsidR="004E3A4D" w:rsidRPr="004E3A4D" w:rsidRDefault="004E3A4D" w:rsidP="004E3A4D">
      <w:pPr>
        <w:pStyle w:val="newncpi"/>
      </w:pPr>
      <w:r w:rsidRPr="004E3A4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4E3A4D" w:rsidRPr="004E3A4D" w:rsidTr="004E3A4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3A4D" w:rsidRPr="004E3A4D" w:rsidRDefault="004E3A4D">
            <w:pPr>
              <w:pStyle w:val="newncpi0"/>
              <w:jc w:val="left"/>
            </w:pPr>
            <w:r w:rsidRPr="004E3A4D">
              <w:rPr>
                <w:rStyle w:val="post"/>
              </w:rPr>
              <w:t>Президент Республики Беларусь</w:t>
            </w:r>
          </w:p>
          <w:p w:rsidR="004E3A4D" w:rsidRPr="004E3A4D" w:rsidRDefault="004E3A4D">
            <w:pPr>
              <w:rPr>
                <w:sz w:val="24"/>
                <w:szCs w:val="24"/>
              </w:rPr>
            </w:pPr>
            <w:r w:rsidRPr="004E3A4D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E3A4D" w:rsidRPr="004E3A4D" w:rsidRDefault="004E3A4D">
            <w:pPr>
              <w:pStyle w:val="newncpi0"/>
              <w:jc w:val="right"/>
            </w:pPr>
            <w:r w:rsidRPr="004E3A4D">
              <w:rPr>
                <w:rStyle w:val="pers"/>
              </w:rPr>
              <w:t>А.Лукашенко</w:t>
            </w:r>
          </w:p>
          <w:p w:rsidR="004E3A4D" w:rsidRPr="004E3A4D" w:rsidRDefault="004E3A4D">
            <w:pPr>
              <w:rPr>
                <w:sz w:val="24"/>
                <w:szCs w:val="24"/>
              </w:rPr>
            </w:pPr>
            <w:r w:rsidRPr="004E3A4D">
              <w:t> </w:t>
            </w:r>
          </w:p>
        </w:tc>
      </w:tr>
    </w:tbl>
    <w:p w:rsidR="004E3A4D" w:rsidRPr="004E3A4D" w:rsidRDefault="004E3A4D" w:rsidP="004E3A4D">
      <w:pPr>
        <w:pStyle w:val="newncpi0"/>
      </w:pPr>
      <w:r w:rsidRPr="004E3A4D">
        <w:t> </w:t>
      </w:r>
    </w:p>
    <w:p w:rsidR="00FB464E" w:rsidRDefault="004E3A4D" w:rsidP="004E3A4D"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lastRenderedPageBreak/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  <w:r w:rsidRPr="004E3A4D">
        <w:br/>
      </w:r>
    </w:p>
    <w:sectPr w:rsidR="00FB464E" w:rsidSect="00FB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E3A4D"/>
    <w:rsid w:val="004E3A4D"/>
    <w:rsid w:val="00575C29"/>
    <w:rsid w:val="005D3164"/>
    <w:rsid w:val="00612815"/>
    <w:rsid w:val="006E2A5F"/>
    <w:rsid w:val="009303FB"/>
    <w:rsid w:val="009934E2"/>
    <w:rsid w:val="00C32C11"/>
    <w:rsid w:val="00D62840"/>
    <w:rsid w:val="00DA4BF5"/>
    <w:rsid w:val="00E058B2"/>
    <w:rsid w:val="00E065B2"/>
    <w:rsid w:val="00F6005D"/>
    <w:rsid w:val="00FB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A4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E3A4D"/>
    <w:rPr>
      <w:shd w:val="clear" w:color="auto" w:fill="FFFF00"/>
    </w:rPr>
  </w:style>
  <w:style w:type="paragraph" w:customStyle="1" w:styleId="titlencpi">
    <w:name w:val="titlencpi"/>
    <w:basedOn w:val="a"/>
    <w:rsid w:val="004E3A4D"/>
    <w:pPr>
      <w:spacing w:before="360" w:after="360"/>
      <w:ind w:right="2268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E3A4D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E3A4D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E3A4D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E3A4D"/>
    <w:pPr>
      <w:spacing w:before="160" w:after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E3A4D"/>
    <w:pPr>
      <w:spacing w:before="160" w:after="16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E3A4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E3A4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E3A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E3A4D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4E3A4D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4E3A4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E3A4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E3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10305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2020-01-14T11:50:00Z</dcterms:created>
  <dcterms:modified xsi:type="dcterms:W3CDTF">2020-01-14T11:50:00Z</dcterms:modified>
</cp:coreProperties>
</file>